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0CA9" w:rsidRPr="00951E71" w:rsidRDefault="002D0CA9" w:rsidP="00951E71">
      <w:pPr>
        <w:spacing w:after="0" w:line="240" w:lineRule="auto"/>
        <w:ind w:firstLine="709"/>
        <w:jc w:val="center"/>
        <w:rPr>
          <w:rFonts w:ascii="Times New Roman" w:hAnsi="Times New Roman" w:cs="Times New Roman"/>
          <w:b/>
          <w:sz w:val="26"/>
          <w:szCs w:val="26"/>
        </w:rPr>
      </w:pPr>
      <w:r w:rsidRPr="00951E71">
        <w:rPr>
          <w:rFonts w:ascii="Times New Roman" w:hAnsi="Times New Roman" w:cs="Times New Roman"/>
          <w:b/>
          <w:sz w:val="26"/>
          <w:szCs w:val="26"/>
        </w:rPr>
        <w:t>Уголовная ответственность за незаконную миграцию.</w:t>
      </w:r>
    </w:p>
    <w:p w:rsidR="002D0CA9" w:rsidRPr="00951E71" w:rsidRDefault="002D0CA9" w:rsidP="002D0CA9">
      <w:pPr>
        <w:spacing w:after="0" w:line="240" w:lineRule="auto"/>
        <w:ind w:firstLine="709"/>
        <w:rPr>
          <w:rFonts w:ascii="Times New Roman" w:hAnsi="Times New Roman" w:cs="Times New Roman"/>
          <w:sz w:val="26"/>
          <w:szCs w:val="26"/>
        </w:rPr>
      </w:pPr>
    </w:p>
    <w:p w:rsidR="005842FF" w:rsidRDefault="005842FF" w:rsidP="008A015C">
      <w:pPr>
        <w:pStyle w:val="a3"/>
        <w:shd w:val="clear" w:color="auto" w:fill="FFFFFF"/>
        <w:spacing w:before="0" w:beforeAutospacing="0" w:after="0" w:afterAutospacing="0"/>
        <w:ind w:firstLine="709"/>
        <w:jc w:val="both"/>
        <w:rPr>
          <w:color w:val="000000"/>
          <w:sz w:val="26"/>
          <w:szCs w:val="26"/>
        </w:rPr>
      </w:pPr>
      <w:r>
        <w:rPr>
          <w:color w:val="000000"/>
          <w:sz w:val="26"/>
          <w:szCs w:val="26"/>
        </w:rPr>
        <w:t>Вопрос: знакомая предложила за небольшую сумму зарегистрировать в моем доме двух граждан р. Украина, которые проживают в г. Москве и никогда жить у меня не будут. Предусмотрена ли за это ответственность?</w:t>
      </w:r>
    </w:p>
    <w:p w:rsidR="008C3EEC" w:rsidRDefault="005842FF" w:rsidP="008C3EEC">
      <w:pPr>
        <w:pStyle w:val="a3"/>
        <w:shd w:val="clear" w:color="auto" w:fill="FFFFFF"/>
        <w:spacing w:before="0" w:beforeAutospacing="0" w:after="0" w:afterAutospacing="0"/>
        <w:ind w:firstLine="709"/>
        <w:jc w:val="both"/>
        <w:rPr>
          <w:sz w:val="26"/>
          <w:szCs w:val="26"/>
        </w:rPr>
      </w:pPr>
      <w:r>
        <w:rPr>
          <w:color w:val="000000"/>
          <w:sz w:val="26"/>
          <w:szCs w:val="26"/>
        </w:rPr>
        <w:t>Ответ: в</w:t>
      </w:r>
      <w:r w:rsidR="002D0CA9" w:rsidRPr="00951E71">
        <w:rPr>
          <w:color w:val="000000"/>
          <w:sz w:val="26"/>
          <w:szCs w:val="26"/>
        </w:rPr>
        <w:t xml:space="preserve"> соответствии со</w:t>
      </w:r>
      <w:r w:rsidR="00A74C46" w:rsidRPr="00951E71">
        <w:rPr>
          <w:color w:val="000000"/>
          <w:sz w:val="26"/>
          <w:szCs w:val="26"/>
        </w:rPr>
        <w:t xml:space="preserve"> статье</w:t>
      </w:r>
      <w:r w:rsidR="002D0CA9" w:rsidRPr="00951E71">
        <w:rPr>
          <w:color w:val="000000"/>
          <w:sz w:val="26"/>
          <w:szCs w:val="26"/>
        </w:rPr>
        <w:t>й</w:t>
      </w:r>
      <w:r w:rsidR="00A74C46" w:rsidRPr="00951E71">
        <w:rPr>
          <w:color w:val="000000"/>
          <w:sz w:val="26"/>
          <w:szCs w:val="26"/>
        </w:rPr>
        <w:t xml:space="preserve"> 2 </w:t>
      </w:r>
      <w:r w:rsidR="008C3EEC">
        <w:rPr>
          <w:color w:val="000000"/>
          <w:sz w:val="26"/>
          <w:szCs w:val="26"/>
        </w:rPr>
        <w:t>Федерального</w:t>
      </w:r>
      <w:r w:rsidR="008C3EEC" w:rsidRPr="008C3EEC">
        <w:rPr>
          <w:color w:val="000000"/>
          <w:sz w:val="26"/>
          <w:szCs w:val="26"/>
        </w:rPr>
        <w:t xml:space="preserve"> закон</w:t>
      </w:r>
      <w:r w:rsidR="008C3EEC">
        <w:rPr>
          <w:color w:val="000000"/>
          <w:sz w:val="26"/>
          <w:szCs w:val="26"/>
        </w:rPr>
        <w:t xml:space="preserve">а от 18.07.2006 N 109-ФЗ </w:t>
      </w:r>
      <w:r w:rsidR="008C3EEC" w:rsidRPr="008C3EEC">
        <w:rPr>
          <w:color w:val="000000"/>
          <w:sz w:val="26"/>
          <w:szCs w:val="26"/>
        </w:rPr>
        <w:t>"О миграционном учете иностранных граждан и лиц без гражданства в Российской Федерации"</w:t>
      </w:r>
      <w:r w:rsidR="008C3EEC">
        <w:rPr>
          <w:color w:val="000000"/>
          <w:sz w:val="26"/>
          <w:szCs w:val="26"/>
        </w:rPr>
        <w:t xml:space="preserve"> </w:t>
      </w:r>
      <w:r w:rsidR="008C3EEC">
        <w:rPr>
          <w:sz w:val="26"/>
          <w:szCs w:val="26"/>
        </w:rPr>
        <w:t>под фиктивной регистрацией по месту жительства понимается регистрация иностранного гражданина или лица без гражданства по месту жительства на основании представления заведомо недостоверных сведений или документов для такой регистрации, либо их регистрация по месту жительства без их намерения проживать в соответствующем жилом помещении, либо их регистрация по месту жительства без намерения нанимателя (собственника) соответствующего жилого помещения предоставить им это жилое помещение для проживания;</w:t>
      </w:r>
    </w:p>
    <w:p w:rsidR="008C3EEC" w:rsidRDefault="008C3EEC" w:rsidP="008C3EEC">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Фиктивной постановкой на учет по месту пребывания является постановка иностранного гражданина или лица без гражданства на учет по месту пребывания на основании представления заведомо недостоверных сведений или документов, либо постановка иностранного гражданина или лица без гражданства на учет по месту пребывания в жилом или ином помещении без их намерения фактически проживать в этом помещении или без намерения принимающей стороны предоставить им это помещение для фактического проживания, либо постановка иностранного гражданина или лица без гражданства на учет по месту пребывания по адресу организации, в которой они в установленном порядке не осуществляют трудовую или иную не запрещенную законодательством Российской Федерации деятельность.</w:t>
      </w:r>
    </w:p>
    <w:p w:rsidR="00A74C46" w:rsidRPr="00951E71" w:rsidRDefault="00A74C46" w:rsidP="002D0CA9">
      <w:pPr>
        <w:pStyle w:val="a3"/>
        <w:shd w:val="clear" w:color="auto" w:fill="FFFFFF"/>
        <w:spacing w:before="0" w:beforeAutospacing="0" w:after="0" w:afterAutospacing="0"/>
        <w:ind w:firstLine="709"/>
        <w:jc w:val="both"/>
        <w:rPr>
          <w:color w:val="000000"/>
          <w:sz w:val="26"/>
          <w:szCs w:val="26"/>
        </w:rPr>
      </w:pPr>
      <w:r w:rsidRPr="00951E71">
        <w:rPr>
          <w:color w:val="000000"/>
          <w:sz w:val="26"/>
          <w:szCs w:val="26"/>
        </w:rPr>
        <w:t>Ответственность за фиктивную</w:t>
      </w:r>
      <w:r w:rsidR="008A015C" w:rsidRPr="00951E71">
        <w:rPr>
          <w:color w:val="000000"/>
          <w:sz w:val="26"/>
          <w:szCs w:val="26"/>
        </w:rPr>
        <w:t xml:space="preserve"> регистрацию </w:t>
      </w:r>
      <w:r w:rsidR="008C3EEC" w:rsidRPr="00951E71">
        <w:rPr>
          <w:color w:val="000000"/>
          <w:sz w:val="26"/>
          <w:szCs w:val="26"/>
        </w:rPr>
        <w:t xml:space="preserve">иностранного гражданина или лица без гражданства </w:t>
      </w:r>
      <w:r w:rsidRPr="00951E71">
        <w:rPr>
          <w:color w:val="000000"/>
          <w:sz w:val="26"/>
          <w:szCs w:val="26"/>
        </w:rPr>
        <w:t xml:space="preserve">по месту пребывания или по месту жительства в жилом помещении в Российской Федерации </w:t>
      </w:r>
      <w:r w:rsidR="008A015C" w:rsidRPr="00951E71">
        <w:rPr>
          <w:color w:val="000000"/>
          <w:sz w:val="26"/>
          <w:szCs w:val="26"/>
        </w:rPr>
        <w:t>предусмотрена</w:t>
      </w:r>
      <w:r w:rsidRPr="00951E71">
        <w:rPr>
          <w:color w:val="000000"/>
          <w:sz w:val="26"/>
          <w:szCs w:val="26"/>
        </w:rPr>
        <w:t xml:space="preserve"> статьей 322.2 Уголовного кодекса Российской Федерации.</w:t>
      </w:r>
    </w:p>
    <w:p w:rsidR="00A74C46" w:rsidRPr="00951E71" w:rsidRDefault="00A74C46" w:rsidP="002D0CA9">
      <w:pPr>
        <w:pStyle w:val="a3"/>
        <w:shd w:val="clear" w:color="auto" w:fill="FFFFFF"/>
        <w:spacing w:before="0" w:beforeAutospacing="0" w:after="0" w:afterAutospacing="0"/>
        <w:ind w:firstLine="709"/>
        <w:jc w:val="both"/>
        <w:rPr>
          <w:color w:val="000000"/>
          <w:sz w:val="26"/>
          <w:szCs w:val="26"/>
        </w:rPr>
      </w:pPr>
      <w:r w:rsidRPr="00951E71">
        <w:rPr>
          <w:color w:val="000000"/>
          <w:sz w:val="26"/>
          <w:szCs w:val="26"/>
        </w:rPr>
        <w:t>За фиктивную постановку на учет иностранного гражданина или лица без гражданства</w:t>
      </w:r>
      <w:r w:rsidR="008A015C" w:rsidRPr="00951E71">
        <w:rPr>
          <w:color w:val="000000"/>
          <w:sz w:val="26"/>
          <w:szCs w:val="26"/>
        </w:rPr>
        <w:t xml:space="preserve"> по месту пребывания </w:t>
      </w:r>
      <w:r w:rsidRPr="00951E71">
        <w:rPr>
          <w:color w:val="000000"/>
          <w:sz w:val="26"/>
          <w:szCs w:val="26"/>
        </w:rPr>
        <w:t>в жилом помещении в Российской Федерации, уголовная ответственность предусмотрена статье 322.3 Уголовного кодекса РФ.</w:t>
      </w:r>
    </w:p>
    <w:p w:rsidR="008A015C" w:rsidRPr="00951E71" w:rsidRDefault="00A74C46" w:rsidP="008A015C">
      <w:pPr>
        <w:autoSpaceDE w:val="0"/>
        <w:autoSpaceDN w:val="0"/>
        <w:adjustRightInd w:val="0"/>
        <w:spacing w:after="0" w:line="240" w:lineRule="auto"/>
        <w:ind w:firstLine="540"/>
        <w:jc w:val="both"/>
        <w:rPr>
          <w:rFonts w:ascii="Times New Roman" w:hAnsi="Times New Roman" w:cs="Times New Roman"/>
          <w:sz w:val="26"/>
          <w:szCs w:val="26"/>
        </w:rPr>
      </w:pPr>
      <w:r w:rsidRPr="00951E71">
        <w:rPr>
          <w:rFonts w:ascii="Times New Roman" w:hAnsi="Times New Roman" w:cs="Times New Roman"/>
          <w:color w:val="000000"/>
          <w:sz w:val="26"/>
          <w:szCs w:val="26"/>
        </w:rPr>
        <w:t xml:space="preserve">Наказание по статьям 322.2, 322.3 УК РФ назначается в </w:t>
      </w:r>
      <w:r w:rsidR="008A015C" w:rsidRPr="00951E71">
        <w:rPr>
          <w:rFonts w:ascii="Times New Roman" w:hAnsi="Times New Roman" w:cs="Times New Roman"/>
          <w:color w:val="000000"/>
          <w:sz w:val="26"/>
          <w:szCs w:val="26"/>
        </w:rPr>
        <w:t>виде</w:t>
      </w:r>
      <w:r w:rsidR="008A015C" w:rsidRPr="00951E71">
        <w:rPr>
          <w:color w:val="000000"/>
          <w:sz w:val="26"/>
          <w:szCs w:val="26"/>
        </w:rPr>
        <w:t xml:space="preserve"> </w:t>
      </w:r>
      <w:r w:rsidR="008A015C" w:rsidRPr="00951E71">
        <w:rPr>
          <w:rFonts w:ascii="Times New Roman" w:hAnsi="Times New Roman" w:cs="Times New Roman"/>
          <w:sz w:val="26"/>
          <w:szCs w:val="26"/>
        </w:rPr>
        <w:t>штрафа в размере от ста тысяч до пятисот тысяч рублей или в размере заработной платы или иного дохода осужденного за период до трех лет, либо принудительных работ на срок до трех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p w:rsidR="00A74C46" w:rsidRPr="00951E71" w:rsidRDefault="008A015C" w:rsidP="002D0CA9">
      <w:pPr>
        <w:pStyle w:val="a3"/>
        <w:shd w:val="clear" w:color="auto" w:fill="FFFFFF"/>
        <w:spacing w:before="0" w:beforeAutospacing="0" w:after="0" w:afterAutospacing="0"/>
        <w:ind w:firstLine="709"/>
        <w:jc w:val="both"/>
        <w:rPr>
          <w:color w:val="000000"/>
          <w:sz w:val="26"/>
          <w:szCs w:val="26"/>
        </w:rPr>
      </w:pPr>
      <w:r w:rsidRPr="00951E71">
        <w:rPr>
          <w:color w:val="000000"/>
          <w:sz w:val="26"/>
          <w:szCs w:val="26"/>
        </w:rPr>
        <w:t>Л</w:t>
      </w:r>
      <w:r w:rsidR="00A74C46" w:rsidRPr="00951E71">
        <w:rPr>
          <w:color w:val="000000"/>
          <w:sz w:val="26"/>
          <w:szCs w:val="26"/>
        </w:rPr>
        <w:t>ица, совершившие такие преступления, освобождаются от уголовной ответственности, если они способствовали раскрытию этих преступлений и, если в их действиях не содержится иного состава преступления.</w:t>
      </w:r>
    </w:p>
    <w:p w:rsidR="00A74C46" w:rsidRPr="00951E71" w:rsidRDefault="00A74C46" w:rsidP="002D0CA9">
      <w:pPr>
        <w:spacing w:after="0" w:line="240" w:lineRule="auto"/>
        <w:ind w:firstLine="709"/>
        <w:rPr>
          <w:rFonts w:ascii="Times New Roman" w:hAnsi="Times New Roman" w:cs="Times New Roman"/>
          <w:sz w:val="26"/>
          <w:szCs w:val="26"/>
        </w:rPr>
      </w:pPr>
    </w:p>
    <w:p w:rsidR="00951E71" w:rsidRPr="00951E71" w:rsidRDefault="00951E71" w:rsidP="00951E71">
      <w:pPr>
        <w:spacing w:after="0" w:line="330" w:lineRule="atLeast"/>
        <w:jc w:val="both"/>
        <w:textAlignment w:val="baseline"/>
        <w:rPr>
          <w:rFonts w:ascii="Times New Roman" w:eastAsia="Times New Roman" w:hAnsi="Times New Roman" w:cs="Times New Roman"/>
          <w:color w:val="000000"/>
          <w:sz w:val="26"/>
          <w:szCs w:val="26"/>
          <w:lang w:eastAsia="ru-RU"/>
        </w:rPr>
      </w:pPr>
      <w:r w:rsidRPr="00951E71">
        <w:rPr>
          <w:rFonts w:ascii="Times New Roman" w:eastAsia="Times New Roman" w:hAnsi="Times New Roman" w:cs="Times New Roman"/>
          <w:color w:val="000000"/>
          <w:sz w:val="26"/>
          <w:szCs w:val="26"/>
          <w:lang w:eastAsia="ru-RU"/>
        </w:rPr>
        <w:t xml:space="preserve">Законодательство разъяснено заместителем прокурора </w:t>
      </w:r>
      <w:proofErr w:type="gramStart"/>
      <w:r w:rsidR="00EF6F16">
        <w:rPr>
          <w:rFonts w:ascii="Times New Roman" w:eastAsia="Times New Roman" w:hAnsi="Times New Roman" w:cs="Times New Roman"/>
          <w:color w:val="000000"/>
          <w:sz w:val="26"/>
          <w:szCs w:val="26"/>
          <w:lang w:eastAsia="ru-RU"/>
        </w:rPr>
        <w:t>района  Тишиным</w:t>
      </w:r>
      <w:proofErr w:type="gramEnd"/>
      <w:r w:rsidR="00EF6F16">
        <w:rPr>
          <w:rFonts w:ascii="Times New Roman" w:eastAsia="Times New Roman" w:hAnsi="Times New Roman" w:cs="Times New Roman"/>
          <w:color w:val="000000"/>
          <w:sz w:val="26"/>
          <w:szCs w:val="26"/>
          <w:lang w:eastAsia="ru-RU"/>
        </w:rPr>
        <w:t xml:space="preserve"> Н.Н.</w:t>
      </w:r>
      <w:bookmarkStart w:id="0" w:name="_GoBack"/>
      <w:bookmarkEnd w:id="0"/>
    </w:p>
    <w:p w:rsidR="00A74C46" w:rsidRPr="00951E71" w:rsidRDefault="00A74C46" w:rsidP="002D0CA9">
      <w:pPr>
        <w:spacing w:after="0" w:line="240" w:lineRule="auto"/>
        <w:ind w:firstLine="709"/>
        <w:rPr>
          <w:rFonts w:ascii="Times New Roman" w:hAnsi="Times New Roman" w:cs="Times New Roman"/>
          <w:sz w:val="26"/>
          <w:szCs w:val="26"/>
        </w:rPr>
      </w:pPr>
    </w:p>
    <w:p w:rsidR="00A74C46" w:rsidRPr="00951E71" w:rsidRDefault="00A74C46" w:rsidP="002D0CA9">
      <w:pPr>
        <w:spacing w:after="0" w:line="240" w:lineRule="auto"/>
        <w:ind w:firstLine="709"/>
        <w:rPr>
          <w:rFonts w:ascii="Times New Roman" w:hAnsi="Times New Roman" w:cs="Times New Roman"/>
          <w:sz w:val="26"/>
          <w:szCs w:val="26"/>
        </w:rPr>
      </w:pPr>
    </w:p>
    <w:p w:rsidR="008A015C" w:rsidRPr="00951E71" w:rsidRDefault="008A015C" w:rsidP="002D0CA9">
      <w:pPr>
        <w:spacing w:after="0" w:line="240" w:lineRule="auto"/>
        <w:ind w:firstLine="709"/>
        <w:rPr>
          <w:rFonts w:ascii="Times New Roman" w:hAnsi="Times New Roman" w:cs="Times New Roman"/>
          <w:sz w:val="26"/>
          <w:szCs w:val="26"/>
        </w:rPr>
      </w:pPr>
    </w:p>
    <w:p w:rsidR="008A015C" w:rsidRPr="00951E71" w:rsidRDefault="008A015C" w:rsidP="002D0CA9">
      <w:pPr>
        <w:spacing w:after="0" w:line="240" w:lineRule="auto"/>
        <w:ind w:firstLine="709"/>
        <w:rPr>
          <w:rFonts w:ascii="Times New Roman" w:hAnsi="Times New Roman" w:cs="Times New Roman"/>
          <w:sz w:val="26"/>
          <w:szCs w:val="26"/>
        </w:rPr>
      </w:pPr>
    </w:p>
    <w:p w:rsidR="008A015C" w:rsidRPr="00951E71" w:rsidRDefault="008A015C" w:rsidP="002D0CA9">
      <w:pPr>
        <w:spacing w:after="0" w:line="240" w:lineRule="auto"/>
        <w:ind w:firstLine="709"/>
        <w:rPr>
          <w:rFonts w:ascii="Times New Roman" w:hAnsi="Times New Roman" w:cs="Times New Roman"/>
          <w:sz w:val="26"/>
          <w:szCs w:val="26"/>
        </w:rPr>
      </w:pPr>
    </w:p>
    <w:sectPr w:rsidR="008A015C" w:rsidRPr="00951E71" w:rsidSect="00951E71">
      <w:pgSz w:w="11906" w:h="16838"/>
      <w:pgMar w:top="851"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91A24"/>
    <w:multiLevelType w:val="multilevel"/>
    <w:tmpl w:val="2BE69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C46874"/>
    <w:multiLevelType w:val="multilevel"/>
    <w:tmpl w:val="1194B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856DBB"/>
    <w:multiLevelType w:val="multilevel"/>
    <w:tmpl w:val="C548F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38E"/>
    <w:rsid w:val="000B05F6"/>
    <w:rsid w:val="002D0CA9"/>
    <w:rsid w:val="005842FF"/>
    <w:rsid w:val="00597FB7"/>
    <w:rsid w:val="0079538E"/>
    <w:rsid w:val="008A015C"/>
    <w:rsid w:val="008C3EEC"/>
    <w:rsid w:val="00951E71"/>
    <w:rsid w:val="009F479B"/>
    <w:rsid w:val="00A56541"/>
    <w:rsid w:val="00A74C46"/>
    <w:rsid w:val="00AC0256"/>
    <w:rsid w:val="00B83F7C"/>
    <w:rsid w:val="00B84A8A"/>
    <w:rsid w:val="00EC3AEA"/>
    <w:rsid w:val="00EF6F16"/>
    <w:rsid w:val="00F06062"/>
    <w:rsid w:val="00F240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22620"/>
  <w15:docId w15:val="{58E378E9-888C-4CE6-9A95-381B3CE11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B05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uiPriority w:val="9"/>
    <w:qFormat/>
    <w:rsid w:val="00A74C4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A74C46"/>
    <w:rPr>
      <w:rFonts w:ascii="Times New Roman" w:eastAsia="Times New Roman" w:hAnsi="Times New Roman" w:cs="Times New Roman"/>
      <w:b/>
      <w:bCs/>
      <w:sz w:val="24"/>
      <w:szCs w:val="24"/>
      <w:lang w:eastAsia="ru-RU"/>
    </w:rPr>
  </w:style>
  <w:style w:type="paragraph" w:styleId="a3">
    <w:name w:val="Normal (Web)"/>
    <w:basedOn w:val="a"/>
    <w:uiPriority w:val="99"/>
    <w:unhideWhenUsed/>
    <w:rsid w:val="00A74C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74C46"/>
    <w:rPr>
      <w:b/>
      <w:bCs/>
    </w:rPr>
  </w:style>
  <w:style w:type="character" w:customStyle="1" w:styleId="10">
    <w:name w:val="Заголовок 1 Знак"/>
    <w:basedOn w:val="a0"/>
    <w:link w:val="1"/>
    <w:uiPriority w:val="9"/>
    <w:rsid w:val="000B05F6"/>
    <w:rPr>
      <w:rFonts w:asciiTheme="majorHAnsi" w:eastAsiaTheme="majorEastAsia" w:hAnsiTheme="majorHAnsi" w:cstheme="majorBidi"/>
      <w:b/>
      <w:bCs/>
      <w:color w:val="365F91" w:themeColor="accent1" w:themeShade="BF"/>
      <w:sz w:val="28"/>
      <w:szCs w:val="28"/>
    </w:rPr>
  </w:style>
  <w:style w:type="character" w:styleId="a5">
    <w:name w:val="Hyperlink"/>
    <w:basedOn w:val="a0"/>
    <w:uiPriority w:val="99"/>
    <w:semiHidden/>
    <w:unhideWhenUsed/>
    <w:rsid w:val="009F479B"/>
    <w:rPr>
      <w:color w:val="0000FF"/>
      <w:u w:val="single"/>
    </w:rPr>
  </w:style>
  <w:style w:type="paragraph" w:styleId="a6">
    <w:name w:val="Balloon Text"/>
    <w:basedOn w:val="a"/>
    <w:link w:val="a7"/>
    <w:uiPriority w:val="99"/>
    <w:semiHidden/>
    <w:unhideWhenUsed/>
    <w:rsid w:val="009F479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F479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983112">
      <w:bodyDiv w:val="1"/>
      <w:marLeft w:val="0"/>
      <w:marRight w:val="0"/>
      <w:marTop w:val="0"/>
      <w:marBottom w:val="0"/>
      <w:divBdr>
        <w:top w:val="none" w:sz="0" w:space="0" w:color="auto"/>
        <w:left w:val="none" w:sz="0" w:space="0" w:color="auto"/>
        <w:bottom w:val="none" w:sz="0" w:space="0" w:color="auto"/>
        <w:right w:val="none" w:sz="0" w:space="0" w:color="auto"/>
      </w:divBdr>
    </w:div>
    <w:div w:id="836312991">
      <w:bodyDiv w:val="1"/>
      <w:marLeft w:val="0"/>
      <w:marRight w:val="0"/>
      <w:marTop w:val="0"/>
      <w:marBottom w:val="0"/>
      <w:divBdr>
        <w:top w:val="none" w:sz="0" w:space="0" w:color="auto"/>
        <w:left w:val="none" w:sz="0" w:space="0" w:color="auto"/>
        <w:bottom w:val="none" w:sz="0" w:space="0" w:color="auto"/>
        <w:right w:val="none" w:sz="0" w:space="0" w:color="auto"/>
      </w:divBdr>
    </w:div>
    <w:div w:id="886726401">
      <w:bodyDiv w:val="1"/>
      <w:marLeft w:val="0"/>
      <w:marRight w:val="0"/>
      <w:marTop w:val="0"/>
      <w:marBottom w:val="0"/>
      <w:divBdr>
        <w:top w:val="none" w:sz="0" w:space="0" w:color="auto"/>
        <w:left w:val="none" w:sz="0" w:space="0" w:color="auto"/>
        <w:bottom w:val="none" w:sz="0" w:space="0" w:color="auto"/>
        <w:right w:val="none" w:sz="0" w:space="0" w:color="auto"/>
      </w:divBdr>
      <w:divsChild>
        <w:div w:id="1121532606">
          <w:marLeft w:val="0"/>
          <w:marRight w:val="225"/>
          <w:marTop w:val="150"/>
          <w:marBottom w:val="150"/>
          <w:divBdr>
            <w:top w:val="none" w:sz="0" w:space="0" w:color="auto"/>
            <w:left w:val="none" w:sz="0" w:space="0" w:color="auto"/>
            <w:bottom w:val="none" w:sz="0" w:space="0" w:color="auto"/>
            <w:right w:val="none" w:sz="0" w:space="0" w:color="auto"/>
          </w:divBdr>
        </w:div>
      </w:divsChild>
    </w:div>
    <w:div w:id="1080177563">
      <w:bodyDiv w:val="1"/>
      <w:marLeft w:val="0"/>
      <w:marRight w:val="0"/>
      <w:marTop w:val="0"/>
      <w:marBottom w:val="0"/>
      <w:divBdr>
        <w:top w:val="none" w:sz="0" w:space="0" w:color="auto"/>
        <w:left w:val="none" w:sz="0" w:space="0" w:color="auto"/>
        <w:bottom w:val="none" w:sz="0" w:space="0" w:color="auto"/>
        <w:right w:val="none" w:sz="0" w:space="0" w:color="auto"/>
      </w:divBdr>
      <w:divsChild>
        <w:div w:id="514157133">
          <w:marLeft w:val="0"/>
          <w:marRight w:val="225"/>
          <w:marTop w:val="150"/>
          <w:marBottom w:val="150"/>
          <w:divBdr>
            <w:top w:val="none" w:sz="0" w:space="0" w:color="auto"/>
            <w:left w:val="none" w:sz="0" w:space="0" w:color="auto"/>
            <w:bottom w:val="none" w:sz="0" w:space="0" w:color="auto"/>
            <w:right w:val="none" w:sz="0" w:space="0" w:color="auto"/>
          </w:divBdr>
        </w:div>
      </w:divsChild>
    </w:div>
    <w:div w:id="1141994506">
      <w:bodyDiv w:val="1"/>
      <w:marLeft w:val="0"/>
      <w:marRight w:val="0"/>
      <w:marTop w:val="0"/>
      <w:marBottom w:val="0"/>
      <w:divBdr>
        <w:top w:val="none" w:sz="0" w:space="0" w:color="auto"/>
        <w:left w:val="none" w:sz="0" w:space="0" w:color="auto"/>
        <w:bottom w:val="none" w:sz="0" w:space="0" w:color="auto"/>
        <w:right w:val="none" w:sz="0" w:space="0" w:color="auto"/>
      </w:divBdr>
    </w:div>
    <w:div w:id="1196431860">
      <w:bodyDiv w:val="1"/>
      <w:marLeft w:val="0"/>
      <w:marRight w:val="0"/>
      <w:marTop w:val="0"/>
      <w:marBottom w:val="0"/>
      <w:divBdr>
        <w:top w:val="none" w:sz="0" w:space="0" w:color="auto"/>
        <w:left w:val="none" w:sz="0" w:space="0" w:color="auto"/>
        <w:bottom w:val="none" w:sz="0" w:space="0" w:color="auto"/>
        <w:right w:val="none" w:sz="0" w:space="0" w:color="auto"/>
      </w:divBdr>
      <w:divsChild>
        <w:div w:id="323625454">
          <w:marLeft w:val="0"/>
          <w:marRight w:val="225"/>
          <w:marTop w:val="150"/>
          <w:marBottom w:val="150"/>
          <w:divBdr>
            <w:top w:val="none" w:sz="0" w:space="0" w:color="auto"/>
            <w:left w:val="none" w:sz="0" w:space="0" w:color="auto"/>
            <w:bottom w:val="none" w:sz="0" w:space="0" w:color="auto"/>
            <w:right w:val="none" w:sz="0" w:space="0" w:color="auto"/>
          </w:divBdr>
        </w:div>
      </w:divsChild>
    </w:div>
    <w:div w:id="1689677249">
      <w:bodyDiv w:val="1"/>
      <w:marLeft w:val="0"/>
      <w:marRight w:val="0"/>
      <w:marTop w:val="0"/>
      <w:marBottom w:val="0"/>
      <w:divBdr>
        <w:top w:val="none" w:sz="0" w:space="0" w:color="auto"/>
        <w:left w:val="none" w:sz="0" w:space="0" w:color="auto"/>
        <w:bottom w:val="none" w:sz="0" w:space="0" w:color="auto"/>
        <w:right w:val="none" w:sz="0" w:space="0" w:color="auto"/>
      </w:divBdr>
    </w:div>
    <w:div w:id="209520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441</Words>
  <Characters>2516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Микитухо</dc:creator>
  <cp:keywords/>
  <dc:description/>
  <cp:lastModifiedBy>Тишин Николай Николаевич</cp:lastModifiedBy>
  <cp:revision>2</cp:revision>
  <cp:lastPrinted>2020-05-28T16:03:00Z</cp:lastPrinted>
  <dcterms:created xsi:type="dcterms:W3CDTF">2021-01-25T07:04:00Z</dcterms:created>
  <dcterms:modified xsi:type="dcterms:W3CDTF">2021-01-25T07:04:00Z</dcterms:modified>
</cp:coreProperties>
</file>